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7B366C" w14:paraId="70F52335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BC91C34" w14:textId="77777777" w:rsidR="007B366C" w:rsidRDefault="00DE344D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D4BD347" w14:textId="77777777" w:rsidR="007B366C" w:rsidRDefault="00DE344D">
            <w:pPr>
              <w:spacing w:after="0" w:line="240" w:lineRule="auto"/>
            </w:pPr>
            <w:r>
              <w:t>18872</w:t>
            </w:r>
          </w:p>
        </w:tc>
      </w:tr>
      <w:tr w:rsidR="007B366C" w14:paraId="1A746EC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7548EFC" w14:textId="77777777" w:rsidR="007B366C" w:rsidRDefault="00DE344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1FE0E38" w14:textId="77777777" w:rsidR="007B366C" w:rsidRDefault="00DE344D">
            <w:pPr>
              <w:spacing w:after="0" w:line="240" w:lineRule="auto"/>
            </w:pPr>
            <w:r>
              <w:t>SREDNJA ŠKOLA ˝AUGUST ŠENOA˝ GAREŠNICA</w:t>
            </w:r>
          </w:p>
        </w:tc>
      </w:tr>
      <w:tr w:rsidR="007B366C" w14:paraId="65C7D08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FCAD2D5" w14:textId="77777777" w:rsidR="007B366C" w:rsidRDefault="00DE344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3072FF7" w14:textId="77777777" w:rsidR="007B366C" w:rsidRDefault="00DE344D">
            <w:pPr>
              <w:spacing w:after="0" w:line="240" w:lineRule="auto"/>
            </w:pPr>
            <w:r>
              <w:t>31</w:t>
            </w:r>
          </w:p>
        </w:tc>
      </w:tr>
    </w:tbl>
    <w:p w14:paraId="3D969A10" w14:textId="77777777" w:rsidR="007B366C" w:rsidRDefault="00DE344D">
      <w:r>
        <w:br/>
      </w:r>
    </w:p>
    <w:p w14:paraId="55A1304D" w14:textId="77777777" w:rsidR="007B366C" w:rsidRDefault="00DE344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3C6E7AB" w14:textId="77777777" w:rsidR="007B366C" w:rsidRDefault="00DE344D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0B261F7" w14:textId="77777777" w:rsidR="007B366C" w:rsidRDefault="00DE344D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6650836" w14:textId="77777777" w:rsidR="007B366C" w:rsidRDefault="007B366C"/>
    <w:p w14:paraId="1CF8E466" w14:textId="77777777" w:rsidR="007B366C" w:rsidRDefault="00DE344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35EDC5F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2BDFA6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8EEA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80A6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230E4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8320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42E2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A7DE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4AF69D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C7E0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BB1A3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E8D99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F03F2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1.247.707,14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B2EDE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1.292.873,66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5E1FC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  <w:tr w:rsidR="007B366C" w14:paraId="5C23420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C107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10B27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B8E9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B93CF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1.363.052,00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3FBD0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1.260.422,38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0239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  <w:tr w:rsidR="007B366C" w14:paraId="16D4EE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AA1563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034BE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4E8E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E831B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8627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32.451,28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579F7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7B366C" w14:paraId="79DAFD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D4EC3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76C88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F6E47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A8884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80986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2AED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7B366C" w14:paraId="560E698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4746B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70989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9AEF5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DB9FB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44.857,73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8AE62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4.521,75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D3D1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10,1</w:t>
            </w:r>
          </w:p>
        </w:tc>
      </w:tr>
      <w:tr w:rsidR="007B366C" w14:paraId="34AD8EE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38B1C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2C589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F3AC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F9FD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42.357,73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2EA9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4.521,75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DAE1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10,7</w:t>
            </w:r>
          </w:p>
        </w:tc>
      </w:tr>
      <w:tr w:rsidR="007B366C" w14:paraId="4A04326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4F7A1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0AFC0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744DB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D59C3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D6382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35121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7B366C" w14:paraId="1CE4322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0F8EC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E59347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FF7F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E88B2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2F61D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A171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7B366C" w14:paraId="6C48EF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504D7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77A3E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832E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6B60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3.167,22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21A45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3.167,22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9DB2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7B366C" w14:paraId="749C17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6A776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3257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150F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BD2FC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DE1F9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24.762,31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F805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3388794" w14:textId="77777777" w:rsidR="007B366C" w:rsidRDefault="007B366C">
      <w:pPr>
        <w:spacing w:after="0"/>
      </w:pPr>
    </w:p>
    <w:p w14:paraId="4AB5EEF0" w14:textId="77777777" w:rsidR="007B366C" w:rsidRDefault="00DE344D">
      <w:r>
        <w:t xml:space="preserve">Ukupni prihodi poslovanja iznosili su 1.292.873,66 eura, dok su rashodi poslovanja manji za 32.451,28 eura te je u tom iznosu  ostvaren višak prihoda poslovanja. Razlog viška je što je ukupan iznos knjiženih obveza za mjesec lipanj mani od uplaćenih decentraliziranih sredstava za pokriće metodološkom </w:t>
      </w:r>
      <w:proofErr w:type="spellStart"/>
      <w:r>
        <w:t>prenesebog</w:t>
      </w:r>
      <w:proofErr w:type="spellEnd"/>
      <w:r>
        <w:t xml:space="preserve"> manjka iz 2025. g. Škola je ostvarila (vlastite) prihode za najam dvorane, a </w:t>
      </w:r>
      <w:proofErr w:type="spellStart"/>
      <w:r>
        <w:t>tjekom</w:t>
      </w:r>
      <w:proofErr w:type="spellEnd"/>
      <w:r>
        <w:t xml:space="preserve"> prvih šest mjeseci nije bilo realizacije nabave tj. troškova na tom izvoru financiranja. Također na namjenskim prihodima za smještaj učenika u učeničkom domu ostvaren je višak prihoda, smanjeni su troškovi energenata jer je započeo ljetni period. </w:t>
      </w:r>
    </w:p>
    <w:p w14:paraId="409C538A" w14:textId="77777777" w:rsidR="007B366C" w:rsidRDefault="00DE344D">
      <w:r>
        <w:lastRenderedPageBreak/>
        <w:t>Prihodi od prodaje nefinancijske imovine nisu ostvareni, ostvaren manjak prihoda od nefinancijske imovine u visini rashoda =4.521,75 eur. Ovakav rezultata uobičajen je u školskim ustanovama i proizlazi iz samog opsega djelatnosti. Manjak će se pokrivati iz prihoda poslovanja. Sredstva su utrošena u nabavu knjižne građe, pomagala za nastavu frizera, nabavu sportske opreme-bicikala te namještaja za potrebe učeničkog doma. Nabava bicikala financirana je iz viška prihoda iz prethodne godine koja su osigurana projektom Biciklom po zavičaju, a  dodijeljena su od strane Ministarstva znanosti obrazovanja i mladih. </w:t>
      </w:r>
    </w:p>
    <w:p w14:paraId="483DB39E" w14:textId="77777777" w:rsidR="007B366C" w:rsidRDefault="00DE344D">
      <w:r>
        <w:t>Škola se u ovoj godini nije financijski zaduživala, niti ostvaruje prihode od financijske imovine, pa zbog izdataka za otplate rata leasinga (kupnja kombi vozila) ostvaren manjak od financijske imovine i zaduživanja. Manjak će se pokrivati iz prihoda poslovanja.</w:t>
      </w:r>
    </w:p>
    <w:p w14:paraId="0220901D" w14:textId="464315FC" w:rsidR="007B366C" w:rsidRDefault="00DE344D">
      <w:r>
        <w:t>Ukupan rezultat je manjak prihoda i primitaka u iznosu 179.502,34 eur. Radi se o prenesenom manjku iz prethodne godine (koji je bio metodološki i proizašao je iz promjene načina iskazivanja knjigovodstvenih evidencija troškova plaća zbog ukidanja iskazivanja na kontu 193) u iznosu =204.264,65 eura umanjenog za višak ostvaren do 30.6.2026. = 24.762,31 eura. </w:t>
      </w:r>
    </w:p>
    <w:p w14:paraId="3645689A" w14:textId="77777777" w:rsidR="007B366C" w:rsidRDefault="00DE344D">
      <w:r>
        <w:t>Srednja škola ˝ August Šenoa˝ Garešnica nema potencijalnih obveza po osnovi sudskih postupaka. Nema ugovornih odnosa koji uz ispunjenje određenih uvjeta mogu postati obveza ili imovina (dana kreditna pisma, hipoteke i sl.) i nema sudskih sporova u tijeku.</w:t>
      </w:r>
    </w:p>
    <w:p w14:paraId="1FCA9B0A" w14:textId="77777777" w:rsidR="007B366C" w:rsidRDefault="00DE344D">
      <w:r>
        <w:br/>
      </w:r>
    </w:p>
    <w:p w14:paraId="3AAA96DD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0A0999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A7A0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7F49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E6E5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AD4C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715E0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3067C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A6E861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EDE0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A8BC0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28B0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DC324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1.247.707,14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81CA8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1.292.873,66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4474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</w:tbl>
    <w:p w14:paraId="3D1C1041" w14:textId="77777777" w:rsidR="007B366C" w:rsidRDefault="007B366C">
      <w:pPr>
        <w:spacing w:after="0"/>
      </w:pPr>
    </w:p>
    <w:p w14:paraId="78A861E8" w14:textId="77777777" w:rsidR="007B366C" w:rsidRDefault="00DE344D">
      <w:r>
        <w:t>Ukupni prihodi poslovanja rasli su za 3,6 % najvećim dijelom zbog rasta osnovice za plaće.</w:t>
      </w:r>
    </w:p>
    <w:p w14:paraId="6EC0E861" w14:textId="77777777" w:rsidR="007B366C" w:rsidRDefault="007B366C"/>
    <w:p w14:paraId="799FCF0A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5022221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6B1F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50F0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EDE1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2AA83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4DFF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2004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968FBD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8305A7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7CB91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4ECD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8EACE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993.814,70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8BE7C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1.067.388,94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73FD7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14:paraId="4B922DB0" w14:textId="77777777" w:rsidR="007B366C" w:rsidRDefault="007B366C">
      <w:pPr>
        <w:spacing w:after="0"/>
      </w:pPr>
    </w:p>
    <w:p w14:paraId="41EF96F9" w14:textId="77777777" w:rsidR="007B366C" w:rsidRDefault="00DE344D">
      <w:r>
        <w:t>Prihodi iz proračuna Ministarstva znanosti obrazovanja i mladih (koji nam nije nadležan) povećani su za 7,4 % zbog rasta osnovice za plaće.</w:t>
      </w:r>
    </w:p>
    <w:p w14:paraId="1F7FA6BA" w14:textId="77777777" w:rsidR="007B366C" w:rsidRDefault="007B366C"/>
    <w:p w14:paraId="7F2BDFFE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8674C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3D1CD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850D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19DF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7165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D0747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2201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80F7E3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92C1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4CE01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ECB7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09C0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993.814,70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3D8AE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1.067.388,94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07D1F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14:paraId="056B1E97" w14:textId="77777777" w:rsidR="007B366C" w:rsidRDefault="007B366C">
      <w:pPr>
        <w:spacing w:after="0"/>
      </w:pPr>
    </w:p>
    <w:p w14:paraId="79814950" w14:textId="77777777" w:rsidR="007B366C" w:rsidRDefault="00DE344D">
      <w:r>
        <w:t>Prihodi iz proračuna Ministarstva znanosti obrazovanja i mladih (koji nam nije nadležan) povećani su za 7,4 % zbog rasta osnovice za plaće.</w:t>
      </w:r>
    </w:p>
    <w:p w14:paraId="6FE686AF" w14:textId="77777777" w:rsidR="007B366C" w:rsidRDefault="007B366C"/>
    <w:p w14:paraId="79C9D4E4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4ABB4B5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92FA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5169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61912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0A524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2F76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95C6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4633A9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46139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6B1AB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BDC07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64EFA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53.656,68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4BB8D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50.488,69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F90C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14:paraId="1DCB1077" w14:textId="77777777" w:rsidR="007B366C" w:rsidRDefault="007B366C">
      <w:pPr>
        <w:spacing w:after="0"/>
      </w:pPr>
    </w:p>
    <w:p w14:paraId="124370D6" w14:textId="77777777" w:rsidR="007B366C" w:rsidRDefault="00DE344D">
      <w:r>
        <w:t>Prihodi za smještaj učenika u Učeničkom domu manji su zbog manjeg broja upisanih korisnika i nešto lošije realizacije u naplati. Prihodi se ostvaruju od uplata roditelja, skrbnika, Hrvatskog zavoda za socijalni rad (za 6 učenika),  Ministarstva rada i mirovinskog sustava, obitelji i socijalne politike (3 učenika i Ministarstva znanosti obrazovanja i mladih (za 2 učenika).</w:t>
      </w:r>
    </w:p>
    <w:p w14:paraId="404C7FC8" w14:textId="77777777" w:rsidR="007B366C" w:rsidRDefault="007B366C"/>
    <w:p w14:paraId="51CF04C8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54AA4E2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7406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6F724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0287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C73A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DD07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4512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0BFA373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4700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CB8CA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0762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22986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53.656,68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E860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50.488,69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7D09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14:paraId="19249385" w14:textId="77777777" w:rsidR="007B366C" w:rsidRDefault="007B366C">
      <w:pPr>
        <w:spacing w:after="0"/>
      </w:pPr>
    </w:p>
    <w:p w14:paraId="2B3C0FB0" w14:textId="77777777" w:rsidR="007B366C" w:rsidRDefault="00DE344D">
      <w:r>
        <w:t>Prihodi za smještaj učenika u Učeničkom domu manji su zbog manjeg broja upisanih korisnika i nešto lošije realizacije u naplati. Prihodi se ostvaruju od uplata roditelja, skrbnika, Hrvatskog zavoda za socijalni rad (za 6 učenika),  Ministarstva rada i mirovinskog sustava, obitelji i socijalne politike (3 učenika  i Ministarstva znanosti obrazovanja i mladih (za 2 učenika).</w:t>
      </w:r>
    </w:p>
    <w:p w14:paraId="3A329985" w14:textId="77777777" w:rsidR="007B366C" w:rsidRDefault="007B366C"/>
    <w:p w14:paraId="42386134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053643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5D23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E8F5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F385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0E26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BB6FB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B9FD4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2B8D74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D9426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D538B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ECBEE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3C31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53.656,68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0EF4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50.488,69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29268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94,1</w:t>
            </w:r>
          </w:p>
        </w:tc>
      </w:tr>
    </w:tbl>
    <w:p w14:paraId="582863E9" w14:textId="77777777" w:rsidR="007B366C" w:rsidRDefault="007B366C">
      <w:pPr>
        <w:spacing w:after="0"/>
      </w:pPr>
    </w:p>
    <w:p w14:paraId="208DD1AA" w14:textId="77777777" w:rsidR="007B366C" w:rsidRDefault="00DE344D">
      <w:r>
        <w:lastRenderedPageBreak/>
        <w:t>Prihodi za smještaj učenika u Učeničkom domu manji su zbog manjeg broja upisanih korisnika i nešto lošije realizacije u naplati. Prihodi se ostvaruju od uplata roditelja, skrbnika, Hrvatskog zavoda za socijalni rad (za 6 učenika),  Ministarstva rada i mirovinskog sustava, obitelji i socijalne politike (3 učenika  i Ministarstva znanosti obrazovanja i mladih (za 2 učenika).</w:t>
      </w:r>
    </w:p>
    <w:p w14:paraId="7BB12F6F" w14:textId="77777777" w:rsidR="007B366C" w:rsidRDefault="007B366C"/>
    <w:p w14:paraId="5775BCDE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7331AD1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DB811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5280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D5D0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5954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C9B3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4A447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6DBC1B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CA7B7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EE4C2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B830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E72B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54BCA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10.407,50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59C5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114,1</w:t>
            </w:r>
          </w:p>
        </w:tc>
      </w:tr>
    </w:tbl>
    <w:p w14:paraId="27A3A376" w14:textId="77777777" w:rsidR="007B366C" w:rsidRDefault="007B366C">
      <w:pPr>
        <w:spacing w:after="0"/>
      </w:pPr>
    </w:p>
    <w:p w14:paraId="4BC2A3C2" w14:textId="77777777" w:rsidR="007B366C" w:rsidRDefault="00DE344D">
      <w:r>
        <w:t>Prihodi od najma dvorane su veći zbog većeg broja sklopljenih ugovora za najam  u odnosu na prethodnu godinu. </w:t>
      </w:r>
    </w:p>
    <w:p w14:paraId="051124AB" w14:textId="77777777" w:rsidR="007B366C" w:rsidRDefault="007B366C"/>
    <w:p w14:paraId="7DB869C4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2F4E5E0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E868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3AD7E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79BF5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E415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0DDDE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05E5D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94A6F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A7AA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C11EE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B7F0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D4F3B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70BA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10.407,50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6BA6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114,1</w:t>
            </w:r>
          </w:p>
        </w:tc>
      </w:tr>
    </w:tbl>
    <w:p w14:paraId="77B44410" w14:textId="77777777" w:rsidR="007B366C" w:rsidRDefault="007B366C">
      <w:pPr>
        <w:spacing w:after="0"/>
      </w:pPr>
    </w:p>
    <w:p w14:paraId="59A414C5" w14:textId="77777777" w:rsidR="007B366C" w:rsidRDefault="00DE344D">
      <w:r>
        <w:t>Prihodi od najma dvorane su veći zbog većeg broja sklopljenih ugovora za najam  u odnosu na prethodnu godinu. </w:t>
      </w:r>
    </w:p>
    <w:p w14:paraId="06BDA642" w14:textId="77777777" w:rsidR="007B366C" w:rsidRDefault="007B366C"/>
    <w:p w14:paraId="349FD98A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3F6213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69595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6945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C586C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D04A7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5D70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7F86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49FF9EA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A1BE6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129EE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6FF2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58337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BB5F6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10.407,50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8DAD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114,1</w:t>
            </w:r>
          </w:p>
        </w:tc>
      </w:tr>
    </w:tbl>
    <w:p w14:paraId="6E7649E0" w14:textId="77777777" w:rsidR="007B366C" w:rsidRDefault="007B366C">
      <w:pPr>
        <w:spacing w:after="0"/>
      </w:pPr>
    </w:p>
    <w:p w14:paraId="4AFD1514" w14:textId="77777777" w:rsidR="007B366C" w:rsidRDefault="00DE344D">
      <w:r>
        <w:t>Prihodi od najma dvorane su manji zbog većeg broja sklopljenih ugovora za najam  u odnosu na prethodnu godinu. </w:t>
      </w:r>
    </w:p>
    <w:p w14:paraId="6A1E8019" w14:textId="77777777" w:rsidR="007B366C" w:rsidRDefault="007B366C"/>
    <w:p w14:paraId="2F252523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436DA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E725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4C65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A294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8DBC8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85F16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8A504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58D5CF6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7EC3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ACD057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190D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D7B7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191.113,02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D6607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164.588,53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FA62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86,1</w:t>
            </w:r>
          </w:p>
        </w:tc>
      </w:tr>
    </w:tbl>
    <w:p w14:paraId="1D819255" w14:textId="77777777" w:rsidR="007B366C" w:rsidRDefault="007B366C">
      <w:pPr>
        <w:spacing w:after="0"/>
      </w:pPr>
    </w:p>
    <w:p w14:paraId="0ED79568" w14:textId="77777777" w:rsidR="007B366C" w:rsidRDefault="00DE344D">
      <w:r>
        <w:t>Prihodi iz nadležnog proračuna BBŽ smanjeni u odnosu na prethodno razdoblje. Smanjenje je uslijedilo jer je u prošloj školskoj godini izvršeno ulaganje u Osnivača u nefinancijsku imovinu - nabavljena je računalna oprema za opremanje kabineta grafičkih dizajnera. U ovoj godini nije bilo ulaganja u nefinancijsku imovinu, primljeni su prihodi za materijalne troškove. </w:t>
      </w:r>
    </w:p>
    <w:p w14:paraId="7F8B780A" w14:textId="77777777" w:rsidR="007B366C" w:rsidRDefault="007B366C"/>
    <w:p w14:paraId="24891FDB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2E40F30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7D0B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F43F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4E3C4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A834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BD3D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B127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FCBF5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B8B83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804AA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BC003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61363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152.825,80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6AB07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160.952,71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03A5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105,3</w:t>
            </w:r>
          </w:p>
        </w:tc>
      </w:tr>
    </w:tbl>
    <w:p w14:paraId="6E83CEF4" w14:textId="77777777" w:rsidR="007B366C" w:rsidRDefault="007B366C">
      <w:pPr>
        <w:spacing w:after="0"/>
      </w:pPr>
    </w:p>
    <w:p w14:paraId="51A7566F" w14:textId="77777777" w:rsidR="007B366C" w:rsidRDefault="00DE344D">
      <w:r>
        <w:t>Prihodi iz nadležnog proračuna BBŽ smanjeni u odnosu na prethodno razdoblje. Smanjenje je uslijedilo jer je u prošloj školskoj godini izvršeno ulaganje u Osnivača u nefinancijsku imovinu - nabavljena je računalna oprema za opremanje kabineta grafičkih dizajnera. U ovoj godini nije bilo ulaganja u nefinancijsku imovinu, primljeni su prihodi za materijalne troškove. </w:t>
      </w:r>
    </w:p>
    <w:p w14:paraId="1BABBA77" w14:textId="77777777" w:rsidR="007B366C" w:rsidRDefault="007B366C"/>
    <w:p w14:paraId="261D2E6A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6D7DEFF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8A616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7EF3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18E7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3319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0236D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E869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09A41F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6C1F3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F6E7D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28C89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A35BF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CAF4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468,60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E3E97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1,3</w:t>
            </w:r>
          </w:p>
        </w:tc>
      </w:tr>
    </w:tbl>
    <w:p w14:paraId="78532970" w14:textId="77777777" w:rsidR="007B366C" w:rsidRDefault="007B366C">
      <w:pPr>
        <w:spacing w:after="0"/>
      </w:pPr>
    </w:p>
    <w:p w14:paraId="2969AFEA" w14:textId="77777777" w:rsidR="007B366C" w:rsidRDefault="00DE344D">
      <w:r>
        <w:t>Prihodi iz nadležnog proračuna BBŽ smanjeni u odnosu na prethodno razdoblje. Smanjenje je uslijedilo jer je u prošloj školskoj godini izvršeno ulaganje u Osnivača u nefinancijsku imovinu - nabavljena je računalna oprema za opremanje kabineta grafičkih dizajnera. U ovoj godini nije bilo ulaganja u nefinancijsku imovinu, primljeni su prihodi za materijalne troškove. </w:t>
      </w:r>
    </w:p>
    <w:p w14:paraId="568E7228" w14:textId="77777777" w:rsidR="007B366C" w:rsidRDefault="007B366C"/>
    <w:p w14:paraId="31BE53AE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46ABF97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9D0A4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1593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81E4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DF0D7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58A5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69173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69521F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D057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17A6E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izdataka za financijsku imovinu i otplatu zajmova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6A013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BDA85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F114F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EE48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0E83FA04" w14:textId="77777777" w:rsidR="007B366C" w:rsidRDefault="007B366C">
      <w:pPr>
        <w:spacing w:after="0"/>
      </w:pPr>
    </w:p>
    <w:p w14:paraId="781B230C" w14:textId="77777777" w:rsidR="007B366C" w:rsidRDefault="00DE344D">
      <w:r>
        <w:t>Prihodi iz nadležnog proračuna BBŽ odnose se sredstava namijenjena otplati rata financijskog leasinga kojim se škola zadužila zbog nabave poslovnog vozila.  Uključuju šest otplaćenih rata u 2026. g.</w:t>
      </w:r>
    </w:p>
    <w:p w14:paraId="441C7B05" w14:textId="77777777" w:rsidR="007B366C" w:rsidRDefault="007B366C"/>
    <w:p w14:paraId="13A84BCE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6002C3D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0E14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F003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70F6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68D5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992A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FD070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B6B0E4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039C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55F20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336CE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E5E31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1.363.052,00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46996A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1.260.422,38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78553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</w:tbl>
    <w:p w14:paraId="750FA310" w14:textId="77777777" w:rsidR="007B366C" w:rsidRDefault="007B366C">
      <w:pPr>
        <w:spacing w:after="0"/>
      </w:pPr>
    </w:p>
    <w:p w14:paraId="73EFA4E1" w14:textId="77777777" w:rsidR="007B366C" w:rsidRDefault="00DE344D">
      <w:r>
        <w:t>Ukupni rashodi poslovanja smanjeni su.  U nastavku slijedi detaljnije obrazloženje. Najvećim dijelom radi se metodologiji iskazivanja troškova plaća.</w:t>
      </w:r>
    </w:p>
    <w:p w14:paraId="4B95468C" w14:textId="77777777" w:rsidR="007B366C" w:rsidRDefault="007B366C"/>
    <w:p w14:paraId="38C0379C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75C0AA3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231D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EDA9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75031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4453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07A9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AE50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6D123A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EB8B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10983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ABA90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05CD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1.178.115,60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6822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1.088.330,07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6B776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7050B692" w14:textId="77777777" w:rsidR="007B366C" w:rsidRDefault="007B366C">
      <w:pPr>
        <w:spacing w:after="0"/>
      </w:pPr>
    </w:p>
    <w:p w14:paraId="6378EC22" w14:textId="77777777" w:rsidR="007B366C" w:rsidRDefault="00DE344D">
      <w:r>
        <w:t>Rashodi za zaposlene iskazani u izvještaju u 2026. godini manju su od rashoda iskazanih u istom razdoblju 2025. godine jer je u rashodima za 2025. godinu iskazan rashod za plaće za prosinac 2024. godine te siječanj, veljaču, ožujak, travanj , svibanj i lipanj 2025. godine (zbog ukidanja iskazivanja plaće na kontu 193). </w:t>
      </w:r>
      <w:r>
        <w:br/>
        <w:t xml:space="preserve">dok su u </w:t>
      </w:r>
      <w:proofErr w:type="spellStart"/>
      <w:r>
        <w:t>u</w:t>
      </w:r>
      <w:proofErr w:type="spellEnd"/>
      <w:r>
        <w:t xml:space="preserve"> rashodima za zaposlene u 2026. godini rashodi za siječanj, veljaču, ožujak, travanj, svibanj i lipanj2026. godine. Dakle za 2025. iskazan je rashod za plaće za razdoblje od sedam mjeseci, dok  rashodi za zaposlene u 2026. godini obuhvaćaju razdoblje za šest mjeseci.  </w:t>
      </w:r>
    </w:p>
    <w:p w14:paraId="3107C02D" w14:textId="77777777" w:rsidR="007B366C" w:rsidRDefault="007B366C"/>
    <w:p w14:paraId="11644070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7085EC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8C41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81B3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9244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0EDE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04004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A73B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F8020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ECD1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9F602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8556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30B107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33.321,25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0408F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37.158,58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9117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</w:tbl>
    <w:p w14:paraId="317379C0" w14:textId="77777777" w:rsidR="007B366C" w:rsidRDefault="007B366C">
      <w:pPr>
        <w:spacing w:after="0"/>
      </w:pPr>
    </w:p>
    <w:p w14:paraId="361284DB" w14:textId="77777777" w:rsidR="007B366C" w:rsidRDefault="00DE344D">
      <w:r>
        <w:lastRenderedPageBreak/>
        <w:t>Ostali rashodi za zaposlene povećani su u odnosu na isto razdoblje prethodne godine jer je u navedeno razdoblju veći broj zaposlenika ostvario prava na materijalna prava (jubilarne nagrade i pomoći). </w:t>
      </w:r>
    </w:p>
    <w:p w14:paraId="7F7F91AF" w14:textId="77777777" w:rsidR="007B366C" w:rsidRDefault="007B366C"/>
    <w:p w14:paraId="5C04D564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20EE8EE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B500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A935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3F05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7EAC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5F44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A60C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87EE17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BFB2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0E972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89AF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EEB91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10.635,26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0B29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6.328,86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109DB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59,5</w:t>
            </w:r>
          </w:p>
        </w:tc>
      </w:tr>
    </w:tbl>
    <w:p w14:paraId="369CCC0E" w14:textId="77777777" w:rsidR="007B366C" w:rsidRDefault="007B366C">
      <w:pPr>
        <w:spacing w:after="0"/>
      </w:pPr>
    </w:p>
    <w:p w14:paraId="384CFA8C" w14:textId="77777777" w:rsidR="007B366C" w:rsidRDefault="00DE344D">
      <w:r>
        <w:t>Troškovi službenih putovanja smanjeni su zbog nabave službenog vozila pa zaposlenici manje koriste osobne automobile za obavljanje službenih putovanja te je ostvarena ušteda</w:t>
      </w:r>
    </w:p>
    <w:p w14:paraId="7C348EF1" w14:textId="77777777" w:rsidR="007B366C" w:rsidRDefault="007B366C"/>
    <w:p w14:paraId="075CBBB3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6915D53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9772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CE4B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E25C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B339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6A62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30396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6BD635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A27C4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87421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FDF1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1F95E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30.975,26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C5CF0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37.433,77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A4F84A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120,9</w:t>
            </w:r>
          </w:p>
        </w:tc>
      </w:tr>
    </w:tbl>
    <w:p w14:paraId="13D0659F" w14:textId="77777777" w:rsidR="007B366C" w:rsidRDefault="007B366C">
      <w:pPr>
        <w:spacing w:after="0"/>
      </w:pPr>
    </w:p>
    <w:p w14:paraId="3CD735B1" w14:textId="77777777" w:rsidR="007B366C" w:rsidRDefault="00DE344D">
      <w:r>
        <w:t xml:space="preserve">Troškovi putovanja s posla na posao povećani su zbog rasta cijene goriva koje uzrokuje povećanje naknade troškova putovanja po prijeđenom kilometru, a u odnosu na isto razdoblje lani povećao se omjer oporezivog i neoporezivog dijela naknade jer se povećao udio sufinanciranja troška javnog prijevoza od strane Osnivača. Osim toga broj osoba koje ostvaruje pravo na </w:t>
      </w:r>
      <w:proofErr w:type="spellStart"/>
      <w:r>
        <w:t>tr</w:t>
      </w:r>
      <w:proofErr w:type="spellEnd"/>
      <w:r>
        <w:t>. putovanja je povećan. </w:t>
      </w:r>
    </w:p>
    <w:p w14:paraId="2733923B" w14:textId="77777777" w:rsidR="007B366C" w:rsidRDefault="007B366C"/>
    <w:p w14:paraId="007DAD7D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A2C207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555E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D28F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8FA4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61CE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FC31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EBA52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96A8BD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53CF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61504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1D7F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6D13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25AE9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2.117,93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858F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276,9</w:t>
            </w:r>
          </w:p>
        </w:tc>
      </w:tr>
    </w:tbl>
    <w:p w14:paraId="2784B910" w14:textId="77777777" w:rsidR="007B366C" w:rsidRDefault="007B366C">
      <w:pPr>
        <w:spacing w:after="0"/>
      </w:pPr>
    </w:p>
    <w:p w14:paraId="29BC667E" w14:textId="77777777" w:rsidR="007B366C" w:rsidRDefault="00DE344D">
      <w:r>
        <w:t>Troškovi stručnog usavršavanja zaposlenika su povećani zbog nastavka programa Erasmus+ projekta i daljnje realizacije planiranih aktivnosti. </w:t>
      </w:r>
    </w:p>
    <w:p w14:paraId="3BB4B4C8" w14:textId="77777777" w:rsidR="007B366C" w:rsidRDefault="007B366C"/>
    <w:p w14:paraId="1E8841A9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37CF2B1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BC48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FBB4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1327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78FF1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DF716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F021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28FCFF0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577F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C8E74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E25E7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E0D9D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14.522,97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1225E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11.321,96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436F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78,0</w:t>
            </w:r>
          </w:p>
        </w:tc>
      </w:tr>
    </w:tbl>
    <w:p w14:paraId="0CD0F8A7" w14:textId="77777777" w:rsidR="007B366C" w:rsidRDefault="007B366C">
      <w:pPr>
        <w:spacing w:after="0"/>
      </w:pPr>
    </w:p>
    <w:p w14:paraId="47DFE639" w14:textId="77777777" w:rsidR="007B366C" w:rsidRDefault="00DE344D">
      <w:r>
        <w:t>Zbog provođenja postupka jednostavne nabave za sredstva za čišćenje postignuta je povoljnija cijena u odnosu na prošlogodišnje razdoblje pa su time i troškovi smanjeni.  </w:t>
      </w:r>
    </w:p>
    <w:p w14:paraId="73900473" w14:textId="77777777" w:rsidR="007B366C" w:rsidRDefault="007B366C"/>
    <w:p w14:paraId="7707B79F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5FBDB27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C34B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018B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2020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4613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26E4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E221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59F936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3E28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C665C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3C66F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476840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20.766,36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773A8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2.640,40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0C969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12,7</w:t>
            </w:r>
          </w:p>
        </w:tc>
      </w:tr>
    </w:tbl>
    <w:p w14:paraId="48BA44E7" w14:textId="77777777" w:rsidR="007B366C" w:rsidRDefault="007B366C">
      <w:pPr>
        <w:spacing w:after="0"/>
      </w:pPr>
    </w:p>
    <w:p w14:paraId="2CF2277D" w14:textId="77777777" w:rsidR="007B366C" w:rsidRDefault="00DE344D">
      <w:r>
        <w:t>Prethodne godine izvršeni su soboslikarski radovi u prostorijama Učeničkog doma u vrijeme proljetnog odmora učenika i radovi na montažnoj garaži, ove godine nije bilo izvršenih usluga investicijskog održavanja. </w:t>
      </w:r>
    </w:p>
    <w:p w14:paraId="60E1AA85" w14:textId="77777777" w:rsidR="007B366C" w:rsidRDefault="007B366C"/>
    <w:p w14:paraId="4C578E6D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533E5B4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FCAD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15220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C809F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32256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121B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6CEF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663FAE6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1A91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FF899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EBB0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69CC7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D5D1A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3.607,49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937D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</w:tbl>
    <w:p w14:paraId="3411D4CC" w14:textId="77777777" w:rsidR="007B366C" w:rsidRDefault="007B366C">
      <w:pPr>
        <w:spacing w:after="0"/>
      </w:pPr>
    </w:p>
    <w:p w14:paraId="2B1D5EDE" w14:textId="77777777" w:rsidR="007B366C" w:rsidRDefault="00DE344D">
      <w:r>
        <w:t>Troškovi su porasli zbog rasta cijena informatičkih usluga.</w:t>
      </w:r>
    </w:p>
    <w:p w14:paraId="20CD2C70" w14:textId="77777777" w:rsidR="007B366C" w:rsidRDefault="007B366C"/>
    <w:p w14:paraId="7A2E8A98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26E529F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7D51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07A8F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9764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C43C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056E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18A5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D39C34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6991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AC6E2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09F99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B8537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66FEFA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50BB9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12,4</w:t>
            </w:r>
          </w:p>
        </w:tc>
      </w:tr>
    </w:tbl>
    <w:p w14:paraId="2C0688AA" w14:textId="77777777" w:rsidR="007B366C" w:rsidRDefault="007B366C">
      <w:pPr>
        <w:spacing w:after="0"/>
      </w:pPr>
    </w:p>
    <w:p w14:paraId="11B5A905" w14:textId="77777777" w:rsidR="007B366C" w:rsidRDefault="00DE344D">
      <w:r>
        <w:t>Zbog ukidanja vlastitog žiro računa i prelazak na punu Riznicu troškova bankarskih usluga u 2026. godini nije bilo.</w:t>
      </w:r>
    </w:p>
    <w:p w14:paraId="0121CE55" w14:textId="77777777" w:rsidR="007B366C" w:rsidRDefault="007B366C"/>
    <w:p w14:paraId="08F5381F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2C8AA4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6BB4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FC6D9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5690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B720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728F2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B64E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78DF1AF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C9E76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C05BE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935B5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23834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6F110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EC3CA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12,4</w:t>
            </w:r>
          </w:p>
        </w:tc>
      </w:tr>
    </w:tbl>
    <w:p w14:paraId="221B840D" w14:textId="77777777" w:rsidR="007B366C" w:rsidRDefault="007B366C">
      <w:pPr>
        <w:spacing w:after="0"/>
      </w:pPr>
    </w:p>
    <w:p w14:paraId="14A5B147" w14:textId="77777777" w:rsidR="007B366C" w:rsidRDefault="00DE344D">
      <w:r>
        <w:t>Troškovi se odnose na kamate po korektivnim obračunima za plaću. </w:t>
      </w:r>
    </w:p>
    <w:p w14:paraId="338EC05E" w14:textId="77777777" w:rsidR="007B366C" w:rsidRDefault="007B366C"/>
    <w:p w14:paraId="0676AC3F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4AB253E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A950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F4D4F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BA96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EB6C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779CF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E201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4A2AD91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4958D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E262C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5813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6A983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5E0DC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48EE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8D6D810" w14:textId="77777777" w:rsidR="007B366C" w:rsidRDefault="007B366C">
      <w:pPr>
        <w:spacing w:after="0"/>
      </w:pPr>
    </w:p>
    <w:p w14:paraId="152BCB10" w14:textId="77777777" w:rsidR="007B366C" w:rsidRDefault="00DE344D">
      <w:r>
        <w:t>Troškovi se odnose na kamate po korektivnim obračunima za plaću.</w:t>
      </w:r>
    </w:p>
    <w:p w14:paraId="4C19D1D8" w14:textId="77777777" w:rsidR="007B366C" w:rsidRDefault="007B366C"/>
    <w:p w14:paraId="15942BAE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E90B71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C6E6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3539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AB4F8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6CF4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B8DF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24A7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20C2382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CB5B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64D8F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E47C9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D305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4078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22311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86,1</w:t>
            </w:r>
          </w:p>
        </w:tc>
      </w:tr>
    </w:tbl>
    <w:p w14:paraId="55F0A66D" w14:textId="77777777" w:rsidR="007B366C" w:rsidRDefault="007B366C">
      <w:pPr>
        <w:spacing w:after="0"/>
      </w:pPr>
    </w:p>
    <w:p w14:paraId="0C2D8C47" w14:textId="77777777" w:rsidR="007B366C" w:rsidRDefault="00DE344D">
      <w:r>
        <w:t>Rashodi za nabavu higijenskih potrepština za djevojke. </w:t>
      </w:r>
    </w:p>
    <w:p w14:paraId="4A6B29C1" w14:textId="77777777" w:rsidR="007B366C" w:rsidRDefault="007B366C"/>
    <w:p w14:paraId="0C2DA02B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46A4FA3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636E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65A3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F152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BE6C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0C65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6E3F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6A2E2C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20B8E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63098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70768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80CD39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164.306,80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DE0F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215.552,25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D4F9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131,2</w:t>
            </w:r>
          </w:p>
        </w:tc>
      </w:tr>
    </w:tbl>
    <w:p w14:paraId="21E258AA" w14:textId="77777777" w:rsidR="007B366C" w:rsidRDefault="007B366C">
      <w:pPr>
        <w:spacing w:after="0"/>
      </w:pPr>
    </w:p>
    <w:p w14:paraId="037034F9" w14:textId="77777777" w:rsidR="007B366C" w:rsidRDefault="00DE344D">
      <w:r>
        <w:t>Nenaplaćena potraživanja odnose se na potraživanja za plaće za ožujak, potraživanja za najam školsko sportske dvorane, potraživanja za smještaj u Učeničkom domu i potraživanja za troškove nastale po Erasmus+ projektu. Do značajnijeg povećanja je došlo zbog ulaska u Erasmus+ projekt kojeg na početku 2025. g. nije bilo. </w:t>
      </w:r>
    </w:p>
    <w:p w14:paraId="02ACE550" w14:textId="77777777" w:rsidR="007B366C" w:rsidRDefault="007B366C"/>
    <w:p w14:paraId="3DE5F206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182FB0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2A05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E9B2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3D83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AA07F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0C76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F970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03DA427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540E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8372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68034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533C5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34.396,82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3DFB2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9713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3,5</w:t>
            </w:r>
          </w:p>
        </w:tc>
      </w:tr>
    </w:tbl>
    <w:p w14:paraId="6733F10B" w14:textId="77777777" w:rsidR="007B366C" w:rsidRDefault="007B366C">
      <w:pPr>
        <w:spacing w:after="0"/>
      </w:pPr>
    </w:p>
    <w:p w14:paraId="4EB326D6" w14:textId="77777777" w:rsidR="007B366C" w:rsidRDefault="00DE344D">
      <w:r>
        <w:t>Nabavljen je namještaj za potrebe Učeničkog doma.</w:t>
      </w:r>
    </w:p>
    <w:p w14:paraId="49E5B28A" w14:textId="77777777" w:rsidR="007B366C" w:rsidRDefault="007B366C"/>
    <w:p w14:paraId="0BFF26F6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5D17226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6622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FD07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CAFA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B9ED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8892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24CB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E28B3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900CF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ED62B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B196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B09F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4.310,21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0B333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95618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2,7</w:t>
            </w:r>
          </w:p>
        </w:tc>
      </w:tr>
    </w:tbl>
    <w:p w14:paraId="1A82EA31" w14:textId="77777777" w:rsidR="007B366C" w:rsidRDefault="007B366C">
      <w:pPr>
        <w:spacing w:after="0"/>
      </w:pPr>
    </w:p>
    <w:p w14:paraId="2B5F1F90" w14:textId="77777777" w:rsidR="007B366C" w:rsidRDefault="00DE344D">
      <w:r>
        <w:t>Nabavljen je trimer za održavanje okoliša škole i doma. </w:t>
      </w:r>
    </w:p>
    <w:p w14:paraId="7B4A8EE8" w14:textId="77777777" w:rsidR="007B366C" w:rsidRDefault="007B366C"/>
    <w:p w14:paraId="765951F0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12B0DF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96789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5DCA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1E72A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1E3F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3260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7270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57FC4CB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77648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58A7B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82B4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10CA9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8B223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2.871,69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6B3C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18A7E9" w14:textId="77777777" w:rsidR="007B366C" w:rsidRDefault="007B366C">
      <w:pPr>
        <w:spacing w:after="0"/>
      </w:pPr>
    </w:p>
    <w:p w14:paraId="1DEE406E" w14:textId="77777777" w:rsidR="007B366C" w:rsidRDefault="00DE344D">
      <w:r>
        <w:t>Realiziran je projekt za koji smo prihod od MZOM prili u prošloj godini -Biciklom po zavičaju i nabavljena je sportska oprema - bicikli. </w:t>
      </w:r>
    </w:p>
    <w:p w14:paraId="582A8AEF" w14:textId="77777777" w:rsidR="007B366C" w:rsidRDefault="007B366C"/>
    <w:p w14:paraId="7320DDE5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69DEC9A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D89A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7E33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4198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54A5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262D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7C85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95C10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B60F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F4A8C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B65C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7B954D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5.979,50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1B6BE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089C2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3,5</w:t>
            </w:r>
          </w:p>
        </w:tc>
      </w:tr>
    </w:tbl>
    <w:p w14:paraId="7BF71015" w14:textId="77777777" w:rsidR="007B366C" w:rsidRDefault="007B366C">
      <w:pPr>
        <w:spacing w:after="0"/>
      </w:pPr>
    </w:p>
    <w:p w14:paraId="5030F1C9" w14:textId="77777777" w:rsidR="007B366C" w:rsidRDefault="00DE344D">
      <w:r>
        <w:t>Nabavljena je nastavno pomagalo za potrebe frizera za pripremu učenika za natjecanje WorldSkills. </w:t>
      </w:r>
    </w:p>
    <w:p w14:paraId="00B8851D" w14:textId="77777777" w:rsidR="007B366C" w:rsidRDefault="007B366C"/>
    <w:p w14:paraId="41D75BE3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7532218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CEFB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4A25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47DE7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EFDC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9B24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812B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2AEFEF7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3C792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01A469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D540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D11A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B9C65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2BAF4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117,5</w:t>
            </w:r>
          </w:p>
        </w:tc>
      </w:tr>
    </w:tbl>
    <w:p w14:paraId="51C181D0" w14:textId="77777777" w:rsidR="007B366C" w:rsidRDefault="007B366C">
      <w:pPr>
        <w:spacing w:after="0"/>
      </w:pPr>
    </w:p>
    <w:p w14:paraId="079DF882" w14:textId="77777777" w:rsidR="007B366C" w:rsidRDefault="00DE344D">
      <w:r>
        <w:t>Nabavljena je stručna literatura za potrebe školske knjižnice. </w:t>
      </w:r>
    </w:p>
    <w:p w14:paraId="525354F0" w14:textId="77777777" w:rsidR="007B366C" w:rsidRDefault="007B366C"/>
    <w:p w14:paraId="61EE607D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6D98A9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88B6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9C3A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34BC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E41D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51CD2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8DD9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47B139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07CE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E435D4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201A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60C0E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794B4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8D21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117,5</w:t>
            </w:r>
          </w:p>
        </w:tc>
      </w:tr>
    </w:tbl>
    <w:p w14:paraId="74F0944A" w14:textId="77777777" w:rsidR="007B366C" w:rsidRDefault="007B366C">
      <w:pPr>
        <w:spacing w:after="0"/>
      </w:pPr>
    </w:p>
    <w:p w14:paraId="4C75E01B" w14:textId="77777777" w:rsidR="007B366C" w:rsidRDefault="00DE344D">
      <w:r>
        <w:t>Nabavljena je stručna literatura za potrebe školske knjižnice. </w:t>
      </w:r>
    </w:p>
    <w:p w14:paraId="61234426" w14:textId="77777777" w:rsidR="007B366C" w:rsidRDefault="007B366C"/>
    <w:p w14:paraId="20FA4591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3171ADD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B8466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303C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521D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001D8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AB25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99B9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0A46C5A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27ED38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C479C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kredita od tuzemnih kreditnih institucija izvan javnog sektora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17C13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81AD2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DBCF1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A461C0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5819C61A" w14:textId="77777777" w:rsidR="007B366C" w:rsidRDefault="007B366C">
      <w:pPr>
        <w:spacing w:after="0"/>
      </w:pPr>
    </w:p>
    <w:p w14:paraId="6FD1A7E3" w14:textId="77777777" w:rsidR="007B366C" w:rsidRDefault="00DE344D">
      <w:r>
        <w:t>Troškovi 6. rata leasing obroka za otplatu školskog kombija nabavljenog u 2024. g.</w:t>
      </w:r>
    </w:p>
    <w:p w14:paraId="5922A480" w14:textId="77777777" w:rsidR="007B366C" w:rsidRDefault="007B366C"/>
    <w:p w14:paraId="210DB837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7B366C" w14:paraId="709420E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0D72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B678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2ECCB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0E7F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80CEB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883633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399AD1B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06BEE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F9741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E735C0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05E4B6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23EB6A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B1E6C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6BB046" w14:textId="77777777" w:rsidR="007B366C" w:rsidRDefault="007B366C">
      <w:pPr>
        <w:spacing w:after="0"/>
      </w:pPr>
    </w:p>
    <w:p w14:paraId="555624A7" w14:textId="77777777" w:rsidR="007B366C" w:rsidRDefault="00DE344D">
      <w:r>
        <w:t>Sa 30.04.2025. ukinut je vlastiti žiro račun i Škola je uključena u sustav potpune Riznice sa Osnivačem Bjelovarsko-bilogorskom županijom.  Sredstava se nalaze na jedinstvenom računu i knjiže se na konto 167210. </w:t>
      </w:r>
    </w:p>
    <w:p w14:paraId="64C8EF7C" w14:textId="77777777" w:rsidR="007B366C" w:rsidRDefault="007B366C"/>
    <w:p w14:paraId="0B985991" w14:textId="77777777" w:rsidR="007B366C" w:rsidRDefault="00DE344D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6EB0CA44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B366C" w14:paraId="443FCCF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C948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BDD30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1267E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EA87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2688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1DE249C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71118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47BF1A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B2C2D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5A8B1F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97F6C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35B802" w14:textId="77777777" w:rsidR="007B366C" w:rsidRDefault="007B366C">
      <w:pPr>
        <w:spacing w:after="0"/>
      </w:pPr>
    </w:p>
    <w:p w14:paraId="60E0CE3C" w14:textId="77777777" w:rsidR="007B366C" w:rsidRDefault="00DE344D">
      <w:r>
        <w:t>Škola nema dospjelih obveza na dan 30.06.2026. </w:t>
      </w:r>
    </w:p>
    <w:p w14:paraId="2B54C5C4" w14:textId="77777777" w:rsidR="007B366C" w:rsidRDefault="00DE344D">
      <w:r>
        <w:t>Stanje obveza na kraju izvještajnog razdoblja iznosi 253.645,11 eur. Sve obveze su nedospjele.</w:t>
      </w:r>
    </w:p>
    <w:p w14:paraId="6E33AE3E" w14:textId="77777777" w:rsidR="007B366C" w:rsidRDefault="00DE344D">
      <w:r>
        <w:t>Nedospjele obveze za rashode poslovanja obuhvaćaju</w:t>
      </w:r>
      <w:r>
        <w:br/>
        <w:t> - 23 -  obveze za rashode poslovanja 184.345,29eur</w:t>
      </w:r>
      <w:r>
        <w:br/>
        <w:t>- 24 -  obveze za nabavu nefinancijske imovine 999,60 eur </w:t>
      </w:r>
      <w:r>
        <w:br/>
        <w:t>                           </w:t>
      </w:r>
      <w:r>
        <w:br/>
        <w:t>- 25 i 26  - obveze za financijsku imovinu 32.200,07 eur</w:t>
      </w:r>
    </w:p>
    <w:p w14:paraId="4FB069A6" w14:textId="77777777" w:rsidR="007B366C" w:rsidRDefault="00DE344D">
      <w:r>
        <w:t>- 27 – obveza za predujmove Erasmus + 35.276,80</w:t>
      </w:r>
      <w:r>
        <w:br/>
        <w:t>        međusobne obveze proračunskih korisnika (bolovanje na teret  HZZO za dana sredstva za koje je HZZO dužan refundirati Ministarstvu, dospijevaju u 2026/2027 g. u iznosu 823,35 eur. </w:t>
      </w:r>
    </w:p>
    <w:p w14:paraId="3DD1D926" w14:textId="77777777" w:rsidR="007B366C" w:rsidRDefault="007B366C"/>
    <w:p w14:paraId="36846A76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B366C" w14:paraId="3A9DDC9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F4FAA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16F1B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01162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7CDB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CD681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2EEE6E8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2482DE" w14:textId="77777777" w:rsidR="007B366C" w:rsidRDefault="007B366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BD5BB5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41F86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EA196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823,35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CF6A1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C1239E9" w14:textId="77777777" w:rsidR="007B366C" w:rsidRDefault="007B366C">
      <w:pPr>
        <w:spacing w:after="0"/>
      </w:pPr>
    </w:p>
    <w:p w14:paraId="32445A77" w14:textId="77777777" w:rsidR="007B366C" w:rsidRDefault="00DE344D">
      <w:r>
        <w:t>Međusobne obveze proračunskih korisnika (bolovanje na teret  HZZO za dana sredstva za koje je HZZO dužan refundirati Ministarstvu, dospijevaju u 2026/2027 g.</w:t>
      </w:r>
    </w:p>
    <w:p w14:paraId="034F5143" w14:textId="77777777" w:rsidR="007B366C" w:rsidRDefault="007B366C"/>
    <w:p w14:paraId="14ED3C80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B366C" w14:paraId="1E5E716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6C714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02D2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1C1D5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5E1D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5F0AA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520B368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30D5AF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82519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803451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63DF04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999,60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6F8340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3385BEC" w14:textId="77777777" w:rsidR="007B366C" w:rsidRDefault="007B366C">
      <w:pPr>
        <w:spacing w:after="0"/>
      </w:pPr>
    </w:p>
    <w:p w14:paraId="742B3603" w14:textId="77777777" w:rsidR="007B366C" w:rsidRDefault="00DE344D">
      <w:r>
        <w:t>Obveze za nabavu namještaja u učeničkom domu. </w:t>
      </w:r>
    </w:p>
    <w:p w14:paraId="38C403A8" w14:textId="77777777" w:rsidR="007B366C" w:rsidRDefault="007B366C"/>
    <w:p w14:paraId="52CD1388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lastRenderedPageBreak/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7B366C" w14:paraId="265B415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3178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A8F0D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2ECCF8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A51FC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80F2F" w14:textId="77777777" w:rsidR="007B366C" w:rsidRDefault="00DE34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7B366C" w14:paraId="0F5E8F5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E7449C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25,26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3FD48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financijsku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C87622" w14:textId="77777777" w:rsidR="007B366C" w:rsidRDefault="00DE34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 dio 25,26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6900AB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32.200,07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4B85F2" w14:textId="77777777" w:rsidR="007B366C" w:rsidRDefault="00DE34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AE1BAE" w14:textId="77777777" w:rsidR="007B366C" w:rsidRDefault="007B366C">
      <w:pPr>
        <w:spacing w:after="0"/>
      </w:pPr>
    </w:p>
    <w:p w14:paraId="6768AD96" w14:textId="77777777" w:rsidR="007B366C" w:rsidRDefault="00DE344D">
      <w:r>
        <w:t>Financijski leasing za nabavu školskog kombija.</w:t>
      </w:r>
    </w:p>
    <w:p w14:paraId="35D8495B" w14:textId="77777777" w:rsidR="007B366C" w:rsidRDefault="007B366C"/>
    <w:p w14:paraId="4582F72F" w14:textId="77777777" w:rsidR="007B366C" w:rsidRDefault="00DE344D">
      <w:pPr>
        <w:keepNext/>
        <w:spacing w:line="240" w:lineRule="auto"/>
        <w:jc w:val="center"/>
      </w:pPr>
      <w:r>
        <w:rPr>
          <w:sz w:val="28"/>
        </w:rPr>
        <w:t>Bilješka 41.</w:t>
      </w:r>
    </w:p>
    <w:p w14:paraId="4C5198B8" w14:textId="77777777" w:rsidR="007B366C" w:rsidRDefault="00DE344D">
      <w:pPr>
        <w:spacing w:line="240" w:lineRule="auto"/>
        <w:jc w:val="both"/>
      </w:pPr>
      <w:r>
        <w:rPr>
          <w:b/>
        </w:rPr>
        <w:t>EU izvještaj</w:t>
      </w:r>
    </w:p>
    <w:p w14:paraId="715CB218" w14:textId="77777777" w:rsidR="007B366C" w:rsidRDefault="00DE344D">
      <w:r>
        <w:t>U izvještaju su uneseni podaci iz dva projekta. </w:t>
      </w:r>
    </w:p>
    <w:p w14:paraId="0C29281A" w14:textId="77777777" w:rsidR="007B366C" w:rsidRDefault="00DE344D">
      <w:r>
        <w:t xml:space="preserve">Prvi se odnosi na izvor financiranja 510 - Programi unije u kojem su podaci vezani uz </w:t>
      </w:r>
      <w:proofErr w:type="spellStart"/>
      <w:r>
        <w:t>Erasmus</w:t>
      </w:r>
      <w:proofErr w:type="spellEnd"/>
      <w:r>
        <w:t xml:space="preserve">+ projekt - </w:t>
      </w:r>
      <w:proofErr w:type="spellStart"/>
      <w:r>
        <w:t>GastroTurizam</w:t>
      </w:r>
      <w:proofErr w:type="spellEnd"/>
      <w:r>
        <w:t xml:space="preserve"> - Strukovne vještine za budućnost ugostiteljstva i turizma 2025-1-01-KA122-VET-000344983 - nastavnička mobilnost. Projekt je započeo u 2025. godini, a završava u 2026.</w:t>
      </w:r>
      <w:r>
        <w:br/>
        <w:t xml:space="preserve">Ugovor je potpisan na iznos = 44.096,00 eura što je evidentirano u </w:t>
      </w:r>
      <w:proofErr w:type="spellStart"/>
      <w:r>
        <w:t>izvanbilaničnim</w:t>
      </w:r>
      <w:proofErr w:type="spellEnd"/>
      <w:r>
        <w:t xml:space="preserve"> evidencijama. Ukupno smo primili 35.276,80 eura koji su evidentirani na obvezama za predujmove.  Ukupni troškovi u 2025/2026. godini iznosili su 38.804,80 eur. Na kraju tromjesečja evidentirani su potraživanja i obračunati prihodi na osnovnim računima 16381 odnosno 96381. Troškovi u 2026. godini iznose = 1.464,93 eura i evidentirani na 16381/96381.</w:t>
      </w:r>
    </w:p>
    <w:p w14:paraId="21F417C8" w14:textId="77777777" w:rsidR="007B366C" w:rsidRDefault="00DE344D">
      <w:r>
        <w:t>Drugi se odnosi na izvor financiranja 561 - Europski socijalni fond plus iz kojeg je sufinanciran projekt Pomoćnik u nastavi:  SF.2.4.06.06.0025/Uz potporu sve je moguće - faza VII. U izvještaju su navedeni su prihodi i rashodi iz navedenog izvora. </w:t>
      </w:r>
    </w:p>
    <w:p w14:paraId="2C411F2F" w14:textId="77777777" w:rsidR="007B366C" w:rsidRDefault="00DE344D">
      <w:r>
        <w:t> </w:t>
      </w:r>
    </w:p>
    <w:p w14:paraId="59562B82" w14:textId="77777777" w:rsidR="007B366C" w:rsidRDefault="00DE344D">
      <w:r>
        <w:t> </w:t>
      </w:r>
    </w:p>
    <w:p w14:paraId="59D00779" w14:textId="77777777" w:rsidR="007B366C" w:rsidRDefault="007B366C"/>
    <w:sectPr w:rsidR="007B3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6C"/>
    <w:rsid w:val="007B366C"/>
    <w:rsid w:val="00DB0073"/>
    <w:rsid w:val="00D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DCE7"/>
  <w15:docId w15:val="{AA6E45DF-D95F-4702-9486-86437A2D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</dc:creator>
  <cp:lastModifiedBy>Jelena Hasanac</cp:lastModifiedBy>
  <cp:revision>2</cp:revision>
  <dcterms:created xsi:type="dcterms:W3CDTF">2026-07-23T09:06:00Z</dcterms:created>
  <dcterms:modified xsi:type="dcterms:W3CDTF">2026-07-23T09:06:00Z</dcterms:modified>
</cp:coreProperties>
</file>