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AF" w:rsidRPr="00673DAF" w:rsidRDefault="00673DAF" w:rsidP="00673DAF">
      <w:pPr>
        <w:spacing w:after="160" w:line="256" w:lineRule="auto"/>
        <w:jc w:val="center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b/>
          <w:bCs/>
          <w:color w:val="FF0000"/>
          <w:sz w:val="24"/>
          <w:szCs w:val="24"/>
        </w:rPr>
        <w:t>PREVENTIVNI PROGRAM ZLOUPORABE SREDSTAVA OVISNOSTI</w:t>
      </w:r>
    </w:p>
    <w:p w:rsidR="00673DAF" w:rsidRPr="00673DAF" w:rsidRDefault="00673DAF" w:rsidP="00673DAF">
      <w:pPr>
        <w:spacing w:after="160" w:line="256" w:lineRule="auto"/>
        <w:jc w:val="center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b/>
          <w:bCs/>
          <w:color w:val="FF0000"/>
          <w:sz w:val="24"/>
          <w:szCs w:val="24"/>
        </w:rPr>
        <w:t>OBILJEŽAVANJE SVJETSKOG DANA BORBE PROTIV ALKOHOLIZMA</w:t>
      </w:r>
    </w:p>
    <w:p w:rsidR="00673DAF" w:rsidRPr="00673DAF" w:rsidRDefault="00673DAF" w:rsidP="00673DAF">
      <w:pPr>
        <w:spacing w:after="160" w:line="256" w:lineRule="auto"/>
        <w:jc w:val="center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b/>
          <w:bCs/>
          <w:color w:val="FF0000"/>
          <w:sz w:val="24"/>
          <w:szCs w:val="24"/>
        </w:rPr>
        <w:t>1. TRAVNJA</w:t>
      </w:r>
    </w:p>
    <w:p w:rsidR="00673DAF" w:rsidRPr="00673DAF" w:rsidRDefault="00673DAF" w:rsidP="00673DAF">
      <w:pPr>
        <w:spacing w:after="160" w:line="256" w:lineRule="auto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160" w:line="256" w:lineRule="auto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  <w:proofErr w:type="spellStart"/>
      <w:r>
        <w:rPr>
          <w:rFonts w:ascii="New serif" w:eastAsia="Times New Roman" w:hAnsi="New serif" w:cs="Arial"/>
          <w:sz w:val="24"/>
          <w:szCs w:val="24"/>
        </w:rPr>
        <w:t>D</w:t>
      </w:r>
      <w:r w:rsidRPr="00673DAF">
        <w:rPr>
          <w:rFonts w:ascii="New serif" w:eastAsia="Times New Roman" w:hAnsi="New serif" w:cs="Arial"/>
          <w:sz w:val="24"/>
          <w:szCs w:val="24"/>
        </w:rPr>
        <w:t>ragi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učenici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,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                </w:t>
      </w:r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u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sklopu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provođenja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Preventivnog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programa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zlouporabe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sredstava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ovisnosti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obilježavamo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Svjetski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dan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borbe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protiv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alkoholizma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.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Provodimo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pedagoške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radionice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a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Grupa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dekorativnog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uređenja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osmišljava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postavlja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prigodne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panoe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našem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Domu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               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Sada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nismo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mogućnosti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zajedno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realizirati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teme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sadržaje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panoe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planirane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Godišnjim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planom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programom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Svjetski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dan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borbe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protiv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alkoholizma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obilježiti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ćemo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upozoravajući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opasnosti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proizlaze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iz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konzumiranja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56" w:lineRule="auto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before="40" w:after="0" w:line="256" w:lineRule="auto"/>
        <w:outlineLvl w:val="1"/>
        <w:rPr>
          <w:rFonts w:ascii="Arial" w:eastAsia="Times New Roman" w:hAnsi="Arial" w:cs="Arial"/>
          <w:color w:val="2E74B5"/>
          <w:sz w:val="26"/>
          <w:szCs w:val="26"/>
        </w:rPr>
      </w:pPr>
      <w:proofErr w:type="spellStart"/>
      <w:r w:rsidRPr="00673DAF">
        <w:rPr>
          <w:rFonts w:ascii="New serif" w:eastAsia="Times New Roman" w:hAnsi="New serif" w:cs="Arial"/>
          <w:sz w:val="24"/>
          <w:u w:val="single"/>
        </w:rPr>
        <w:t>Definicija</w:t>
      </w:r>
      <w:proofErr w:type="spellEnd"/>
      <w:r w:rsidRPr="00673DAF">
        <w:rPr>
          <w:rFonts w:ascii="New serif" w:eastAsia="Times New Roman" w:hAnsi="New serif" w:cs="Arial"/>
          <w:sz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u w:val="single"/>
        </w:rPr>
        <w:t>alkoholizma</w:t>
      </w:r>
      <w:proofErr w:type="spellEnd"/>
    </w:p>
    <w:p w:rsidR="00673DAF" w:rsidRPr="00673DAF" w:rsidRDefault="00673DAF" w:rsidP="00673DAF">
      <w:pPr>
        <w:spacing w:after="160" w:line="256" w:lineRule="auto"/>
        <w:rPr>
          <w:rFonts w:ascii="Arial" w:eastAsia="Times New Roman" w:hAnsi="Arial" w:cs="Arial"/>
        </w:rPr>
      </w:pPr>
      <w:r w:rsidRPr="00673DAF">
        <w:rPr>
          <w:rFonts w:ascii="Arial" w:eastAsia="Times New Roman" w:hAnsi="Arial" w:cs="Arial"/>
        </w:rPr>
        <w:t> 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hyperlink r:id="rId6" w:tgtFrame="_blank" w:tooltip="Magnus Huss (stranica ne postoji)" w:history="1">
        <w:proofErr w:type="gramStart"/>
        <w:r w:rsidRPr="00673DAF">
          <w:rPr>
            <w:rFonts w:ascii="New serif" w:eastAsia="Times New Roman" w:hAnsi="New serif" w:cs="Arial"/>
            <w:sz w:val="24"/>
            <w:szCs w:val="24"/>
          </w:rPr>
          <w:t>Magnus Huss</w:t>
        </w:r>
      </w:hyperlink>
      <w:r w:rsidRPr="00673DAF">
        <w:rPr>
          <w:rFonts w:ascii="New serif" w:eastAsia="Times New Roman" w:hAnsi="New serif" w:cs="Arial"/>
          <w:sz w:val="24"/>
          <w:szCs w:val="24"/>
        </w:rPr>
        <w:t xml:space="preserve"> je u </w:t>
      </w:r>
      <w:hyperlink r:id="rId7" w:tgtFrame="_blank" w:tooltip="19. stoljeće" w:history="1">
        <w:r w:rsidRPr="00673DAF">
          <w:rPr>
            <w:rFonts w:ascii="New serif" w:eastAsia="Times New Roman" w:hAnsi="New serif" w:cs="Arial"/>
            <w:sz w:val="24"/>
            <w:szCs w:val="24"/>
          </w:rPr>
          <w:t>19.</w:t>
        </w:r>
        <w:proofErr w:type="gramEnd"/>
        <w:r w:rsidRPr="00673DAF">
          <w:rPr>
            <w:rFonts w:ascii="New serif" w:eastAsia="Times New Roman" w:hAnsi="New serif" w:cs="Arial"/>
            <w:sz w:val="24"/>
            <w:szCs w:val="24"/>
          </w:rPr>
          <w:t xml:space="preserve"> </w:t>
        </w:r>
        <w:proofErr w:type="spellStart"/>
        <w:proofErr w:type="gramStart"/>
        <w:r w:rsidRPr="00673DAF">
          <w:rPr>
            <w:rFonts w:ascii="New serif" w:eastAsia="Times New Roman" w:hAnsi="New serif" w:cs="Arial"/>
            <w:sz w:val="24"/>
            <w:szCs w:val="24"/>
          </w:rPr>
          <w:t>stoljeću</w:t>
        </w:r>
        <w:proofErr w:type="spellEnd"/>
        <w:proofErr w:type="gramEnd"/>
      </w:hyperlink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napravio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koncept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alkoholizma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hyperlink r:id="rId8" w:tgtFrame="_blank" w:tooltip="Bolest" w:history="1">
        <w:proofErr w:type="spellStart"/>
        <w:r w:rsidRPr="00673DAF">
          <w:rPr>
            <w:rFonts w:ascii="New serif" w:eastAsia="Times New Roman" w:hAnsi="New serif" w:cs="Arial"/>
            <w:sz w:val="24"/>
            <w:szCs w:val="24"/>
          </w:rPr>
          <w:t>bolesti</w:t>
        </w:r>
        <w:proofErr w:type="spellEnd"/>
      </w:hyperlink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prvi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put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jedno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bolesno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stanje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nazvao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alcobolismus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.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Tek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hyperlink r:id="rId9" w:tgtFrame="_blank" w:tooltip="1952" w:history="1">
        <w:r w:rsidRPr="00673DAF">
          <w:rPr>
            <w:rFonts w:ascii="New serif" w:eastAsia="Times New Roman" w:hAnsi="New serif" w:cs="Arial"/>
            <w:sz w:val="24"/>
            <w:szCs w:val="24"/>
          </w:rPr>
          <w:t>1952</w:t>
        </w:r>
      </w:hyperlink>
      <w:r w:rsidRPr="00673DAF">
        <w:rPr>
          <w:rFonts w:ascii="New serif" w:eastAsia="Times New Roman" w:hAnsi="New serif" w:cs="Arial"/>
          <w:sz w:val="24"/>
          <w:szCs w:val="24"/>
        </w:rPr>
        <w:t>.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godine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hyperlink r:id="rId10" w:tgtFrame="_blank" w:tooltip="Svjetska zdravstvena organizacija" w:history="1">
        <w:proofErr w:type="spellStart"/>
        <w:r w:rsidRPr="00673DAF">
          <w:rPr>
            <w:rFonts w:ascii="New serif" w:eastAsia="Times New Roman" w:hAnsi="New serif" w:cs="Arial"/>
            <w:sz w:val="24"/>
            <w:szCs w:val="24"/>
          </w:rPr>
          <w:t>Svjetska</w:t>
        </w:r>
        <w:proofErr w:type="spellEnd"/>
        <w:r w:rsidRPr="00673DAF">
          <w:rPr>
            <w:rFonts w:ascii="New serif" w:eastAsia="Times New Roman" w:hAnsi="New serif" w:cs="Arial"/>
            <w:sz w:val="24"/>
            <w:szCs w:val="24"/>
          </w:rPr>
          <w:t xml:space="preserve"> </w:t>
        </w:r>
        <w:proofErr w:type="spellStart"/>
        <w:r w:rsidRPr="00673DAF">
          <w:rPr>
            <w:rFonts w:ascii="New serif" w:eastAsia="Times New Roman" w:hAnsi="New serif" w:cs="Arial"/>
            <w:sz w:val="24"/>
            <w:szCs w:val="24"/>
          </w:rPr>
          <w:t>zdravstvena</w:t>
        </w:r>
        <w:proofErr w:type="spellEnd"/>
        <w:r w:rsidRPr="00673DAF">
          <w:rPr>
            <w:rFonts w:ascii="New serif" w:eastAsia="Times New Roman" w:hAnsi="New serif" w:cs="Arial"/>
            <w:sz w:val="24"/>
            <w:szCs w:val="24"/>
          </w:rPr>
          <w:t xml:space="preserve"> </w:t>
        </w:r>
        <w:proofErr w:type="spellStart"/>
        <w:r w:rsidRPr="00673DAF">
          <w:rPr>
            <w:rFonts w:ascii="New serif" w:eastAsia="Times New Roman" w:hAnsi="New serif" w:cs="Arial"/>
            <w:sz w:val="24"/>
            <w:szCs w:val="24"/>
          </w:rPr>
          <w:t>organizacija</w:t>
        </w:r>
        <w:proofErr w:type="spellEnd"/>
      </w:hyperlink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definirala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alkoholizam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hyperlink r:id="rId11" w:tgtFrame="_blank" w:tooltip="Bolest" w:history="1">
        <w:proofErr w:type="spellStart"/>
        <w:r w:rsidRPr="00673DAF">
          <w:rPr>
            <w:rFonts w:ascii="New serif" w:eastAsia="Times New Roman" w:hAnsi="New serif" w:cs="Arial"/>
            <w:sz w:val="24"/>
            <w:szCs w:val="24"/>
          </w:rPr>
          <w:t>bolest</w:t>
        </w:r>
        <w:proofErr w:type="spellEnd"/>
      </w:hyperlink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prema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toj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definiciji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: </w:t>
      </w:r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"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Alkoholizam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bolest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, a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alkoholičar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bolesnik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kod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koga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zbog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prekomjerne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dugotrajne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uporabe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alkoholnih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pića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pojavljuje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psihička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fizička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ovisnost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zdravstveni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problemi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obiteljski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društveni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poremećaji</w:t>
      </w:r>
      <w:proofErr w:type="spellEnd"/>
      <w:r w:rsidRPr="00673DAF">
        <w:rPr>
          <w:rFonts w:ascii="New serif" w:eastAsia="Times New Roman" w:hAnsi="New serif" w:cs="Arial"/>
          <w:i/>
          <w:iCs/>
          <w:sz w:val="24"/>
          <w:szCs w:val="24"/>
        </w:rPr>
        <w:t>"</w:t>
      </w:r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Koncentracija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krvi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konzumenta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ovisi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o:</w:t>
      </w:r>
    </w:p>
    <w:p w:rsidR="00673DAF" w:rsidRPr="00673DAF" w:rsidRDefault="00673DAF" w:rsidP="00673DAF">
      <w:pPr>
        <w:spacing w:after="0" w:line="256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količini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konzumiranog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određeno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vrijeme</w:t>
      </w:r>
      <w:proofErr w:type="spellEnd"/>
    </w:p>
    <w:p w:rsidR="00673DAF" w:rsidRPr="00673DAF" w:rsidRDefault="00673DAF" w:rsidP="00673DAF">
      <w:pPr>
        <w:spacing w:after="0" w:line="256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konzumentovoj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kilaži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spolu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metabolizmu</w:t>
      </w:r>
      <w:proofErr w:type="spellEnd"/>
    </w:p>
    <w:p w:rsidR="00673DAF" w:rsidRPr="00673DAF" w:rsidRDefault="00673DAF" w:rsidP="00673DAF">
      <w:pPr>
        <w:spacing w:after="0" w:line="256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tipu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količini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hrane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želudcu</w:t>
      </w:r>
      <w:proofErr w:type="spellEnd"/>
    </w:p>
    <w:p w:rsidR="00673DAF" w:rsidRPr="00673DAF" w:rsidRDefault="00673DAF" w:rsidP="00673DAF">
      <w:pPr>
        <w:spacing w:after="160" w:line="256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160" w:line="240" w:lineRule="auto"/>
        <w:jc w:val="both"/>
        <w:rPr>
          <w:rFonts w:ascii="Arial" w:eastAsia="Times New Roman" w:hAnsi="Arial" w:cs="Arial"/>
        </w:rPr>
      </w:pP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Stupanj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intoksikacije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>:</w:t>
      </w:r>
    </w:p>
    <w:p w:rsidR="00673DAF" w:rsidRPr="00673DAF" w:rsidRDefault="00673DAF" w:rsidP="00673DAF">
      <w:pPr>
        <w:numPr>
          <w:ilvl w:val="0"/>
          <w:numId w:val="1"/>
        </w:numPr>
        <w:spacing w:after="160" w:line="240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0</w:t>
      </w:r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,3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-1,0‰: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euforija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povećano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samopouzdanje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smanjena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koncentracija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pojava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manjih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govornih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poremećaja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-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usporavanje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numPr>
          <w:ilvl w:val="0"/>
          <w:numId w:val="1"/>
        </w:numPr>
        <w:spacing w:after="160" w:line="240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1</w:t>
      </w:r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,0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-1,5‰: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smanjene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reakcije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vanjske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podražaje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usporena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percepcija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pojava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psihomotorne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agitacije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ili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letargije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narušena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koordinacija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pokreta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(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nesiguran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hod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).</w:t>
      </w:r>
    </w:p>
    <w:p w:rsidR="00673DAF" w:rsidRPr="00673DAF" w:rsidRDefault="00673DAF" w:rsidP="00673DAF">
      <w:pPr>
        <w:numPr>
          <w:ilvl w:val="0"/>
          <w:numId w:val="1"/>
        </w:numPr>
        <w:spacing w:after="160" w:line="240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1</w:t>
      </w:r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,5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-2,2 ‰: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umjerena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jačina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-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dezorijentiranost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prostoru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teška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vrtoglavica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dvostruki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vid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izraženi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govorni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poremećaj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numPr>
          <w:ilvl w:val="0"/>
          <w:numId w:val="1"/>
        </w:numPr>
        <w:spacing w:after="160" w:line="240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2.2-3.0‰: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gubitak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sposobnosti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stajanja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kretanja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nedostatak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odgovora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vanjske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podražaje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nemogućnost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kontrole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fizioloških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funkcija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(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inkontinencija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).</w:t>
      </w:r>
    </w:p>
    <w:p w:rsidR="00673DAF" w:rsidRPr="00673DAF" w:rsidRDefault="00673DAF" w:rsidP="00673DAF">
      <w:pPr>
        <w:numPr>
          <w:ilvl w:val="0"/>
          <w:numId w:val="1"/>
        </w:numPr>
        <w:spacing w:after="160" w:line="240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lastRenderedPageBreak/>
        <w:t>3</w:t>
      </w:r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,0</w:t>
      </w:r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-4,0‰: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akutno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stanje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nedostatak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refleksa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poremećaj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dišnih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cirkulacijskih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funkcija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velika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vjerojatnost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kome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numPr>
          <w:ilvl w:val="0"/>
          <w:numId w:val="1"/>
        </w:numPr>
        <w:spacing w:after="160" w:line="240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4.0 ‰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ili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više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: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paraliza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dišnog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sustava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smrt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160" w:line="240" w:lineRule="auto"/>
        <w:jc w:val="both"/>
        <w:rPr>
          <w:rFonts w:ascii="Arial" w:eastAsia="Times New Roman" w:hAnsi="Arial" w:cs="Arial"/>
        </w:rPr>
      </w:pP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Četiri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simptoma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alkoholizma</w:t>
      </w:r>
      <w:proofErr w:type="spellEnd"/>
    </w:p>
    <w:p w:rsidR="00673DAF" w:rsidRPr="00673DAF" w:rsidRDefault="00673DAF" w:rsidP="00673DA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1.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Gubitak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kontrole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–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osoba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može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apstinirati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neko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vrijeme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ali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nakon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slijedeće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konzumacije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vraća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ovisnosti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2.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Apstinencijski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sindrom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–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uslijed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naglog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prekida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uzimanja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dolazi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do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pojave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simptoma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apstinencije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što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drhtanje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ruku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mučnina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povraćanje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znojenje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nemir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3.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Promjene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tolerancije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–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prvoj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fazi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alkoholizma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učinak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opijenosti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osoba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mora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unositi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više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više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no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nastupe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oštećenja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organa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prvenstveno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jetre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smanjuje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tolerancija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osoba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pijana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već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nakon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vrlo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malo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4.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Negiranje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otpor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–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osoba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prvo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negira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postojanje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problema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a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postane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svjesna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ovisnosti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nema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snage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oduprijeti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16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160" w:line="240" w:lineRule="auto"/>
        <w:jc w:val="both"/>
        <w:rPr>
          <w:rFonts w:ascii="Arial" w:eastAsia="Times New Roman" w:hAnsi="Arial" w:cs="Arial"/>
        </w:rPr>
      </w:pP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Mladi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  <w:u w:val="single"/>
        </w:rPr>
        <w:t>alkohol</w:t>
      </w:r>
      <w:proofErr w:type="spellEnd"/>
      <w:r w:rsidRPr="00673DAF">
        <w:rPr>
          <w:rFonts w:ascii="New serif" w:eastAsia="Times New Roman" w:hAnsi="New serif" w:cs="Arial"/>
          <w:sz w:val="24"/>
          <w:szCs w:val="24"/>
          <w:u w:val="single"/>
        </w:rPr>
        <w:t> </w:t>
      </w:r>
    </w:p>
    <w:p w:rsidR="00673DAF" w:rsidRPr="00673DAF" w:rsidRDefault="00673DAF" w:rsidP="00673DA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Mladi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skupina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posebno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osjetljiva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jer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još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nisu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fizički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psihički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potpuno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razvijeni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a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konzumiranje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njih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može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imati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posebno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pogubne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posljedice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.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Mozak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adolescenata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intenzivno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razvija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izrazito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osjetljiv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sredstva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ovisnosti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r w:rsidRPr="00673DAF">
        <w:rPr>
          <w:rFonts w:ascii="New serif" w:eastAsia="Times New Roman" w:hAnsi="New serif" w:cs="Arial"/>
          <w:sz w:val="24"/>
          <w:szCs w:val="24"/>
        </w:rPr>
        <w:t> 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Prvi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susret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alkoholom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često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započinje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obitelji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r w:rsidRPr="00673DAF">
        <w:rPr>
          <w:rFonts w:ascii="New serif" w:eastAsia="Times New Roman" w:hAnsi="New serif" w:cs="Arial"/>
          <w:sz w:val="24"/>
          <w:szCs w:val="24"/>
        </w:rPr>
        <w:t> 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Konzumacija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može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biti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potaknuta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opće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prihvaćenim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društvenim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ponašanjem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npr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.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alkoholom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nazdravlja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svaki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sretni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događaj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r w:rsidRPr="00673DAF">
        <w:rPr>
          <w:rFonts w:ascii="New serif" w:eastAsia="Times New Roman" w:hAnsi="New serif" w:cs="Arial"/>
          <w:sz w:val="24"/>
          <w:szCs w:val="24"/>
        </w:rPr>
        <w:t> 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Konzumacija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može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biti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potaknuta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problemima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.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mlada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osoba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problem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svojoj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sredini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ponekad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će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iskoristiti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pokušaj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bijega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stvarnosti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ili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pijenjem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pokušati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poručiti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je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odrasla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Mladi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najviše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piju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vršnjačkim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skupinama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-</w:t>
      </w:r>
      <w:r w:rsidRPr="00673DAF">
        <w:rPr>
          <w:rFonts w:ascii="New" w:eastAsia="Times New Roman" w:hAnsi="New" w:cs="Arial"/>
          <w:sz w:val="14"/>
          <w:szCs w:val="14"/>
        </w:rPr>
        <w:t xml:space="preserve">    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Ponekad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je to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način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dokažu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uklope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u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društvo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a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ponekad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sviđa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kako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zabavni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nesputani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pod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utjecajem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alkohola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. No,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kao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kod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svih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ovisnosti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početnu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sreću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ubrzo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zamijeni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dugotrajna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tuga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nevolja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na</w:t>
      </w:r>
      <w:proofErr w:type="spellEnd"/>
      <w:proofErr w:type="gram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kraju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,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nemoć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da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se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odupru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ovisnosti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Zato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čuvajte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svoje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zdravlje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.</w:t>
      </w:r>
      <w:proofErr w:type="gramEnd"/>
    </w:p>
    <w:p w:rsidR="00673DAF" w:rsidRPr="00673DAF" w:rsidRDefault="00673DAF" w:rsidP="00673DAF">
      <w:pPr>
        <w:spacing w:after="160" w:line="240" w:lineRule="auto"/>
        <w:ind w:left="720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> 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Odgajateljica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>:</w:t>
      </w:r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Jarmila</w:t>
      </w:r>
      <w:proofErr w:type="spellEnd"/>
      <w:r w:rsidRPr="00673DAF">
        <w:rPr>
          <w:rFonts w:ascii="New serif" w:eastAsia="Times New Roman" w:hAnsi="New serif" w:cs="Arial"/>
          <w:sz w:val="24"/>
          <w:szCs w:val="24"/>
        </w:rPr>
        <w:t xml:space="preserve"> </w:t>
      </w:r>
      <w:proofErr w:type="spellStart"/>
      <w:r w:rsidRPr="00673DAF">
        <w:rPr>
          <w:rFonts w:ascii="New serif" w:eastAsia="Times New Roman" w:hAnsi="New serif" w:cs="Arial"/>
          <w:sz w:val="24"/>
          <w:szCs w:val="24"/>
        </w:rPr>
        <w:t>Finek</w:t>
      </w:r>
      <w:proofErr w:type="spellEnd"/>
    </w:p>
    <w:p w:rsidR="00673DAF" w:rsidRPr="00673DAF" w:rsidRDefault="00673DAF" w:rsidP="00673DAF">
      <w:pPr>
        <w:spacing w:after="160" w:line="256" w:lineRule="auto"/>
        <w:jc w:val="both"/>
        <w:rPr>
          <w:rFonts w:ascii="Arial" w:eastAsia="Times New Roman" w:hAnsi="Arial" w:cs="Arial"/>
        </w:rPr>
      </w:pPr>
      <w:r w:rsidRPr="00673DAF">
        <w:rPr>
          <w:rFonts w:ascii="New serif" w:eastAsia="Times New Roman" w:hAnsi="New serif" w:cs="Arial"/>
          <w:sz w:val="24"/>
          <w:szCs w:val="24"/>
        </w:rPr>
        <w:t xml:space="preserve">                    OSTANITE </w:t>
      </w:r>
      <w:proofErr w:type="gramStart"/>
      <w:r w:rsidRPr="00673DAF">
        <w:rPr>
          <w:rFonts w:ascii="New serif" w:eastAsia="Times New Roman" w:hAnsi="New serif" w:cs="Arial"/>
          <w:sz w:val="24"/>
          <w:szCs w:val="24"/>
        </w:rPr>
        <w:t>DOMA !</w:t>
      </w:r>
      <w:proofErr w:type="gramEnd"/>
    </w:p>
    <w:p w:rsidR="00822C16" w:rsidRDefault="00822C16" w:rsidP="00673DAF">
      <w:pPr>
        <w:jc w:val="both"/>
      </w:pPr>
    </w:p>
    <w:sectPr w:rsidR="00822C16" w:rsidSect="00822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41D2"/>
    <w:multiLevelType w:val="multilevel"/>
    <w:tmpl w:val="C130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3DAF"/>
    <w:rsid w:val="00673DAF"/>
    <w:rsid w:val="0082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16"/>
  </w:style>
  <w:style w:type="paragraph" w:styleId="Heading2">
    <w:name w:val="heading 2"/>
    <w:basedOn w:val="Normal"/>
    <w:link w:val="Heading2Char"/>
    <w:uiPriority w:val="9"/>
    <w:qFormat/>
    <w:rsid w:val="00673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3D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6950139419msonormal">
    <w:name w:val="yiv6950139419msonormal"/>
    <w:basedOn w:val="Normal"/>
    <w:rsid w:val="0067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950139419gmail-mw-headline">
    <w:name w:val="yiv6950139419gmail-mw-headline"/>
    <w:basedOn w:val="DefaultParagraphFont"/>
    <w:rsid w:val="00673DAF"/>
  </w:style>
  <w:style w:type="character" w:styleId="Hyperlink">
    <w:name w:val="Hyperlink"/>
    <w:basedOn w:val="DefaultParagraphFont"/>
    <w:uiPriority w:val="99"/>
    <w:semiHidden/>
    <w:unhideWhenUsed/>
    <w:rsid w:val="00673DAF"/>
    <w:rPr>
      <w:color w:val="0000FF"/>
      <w:u w:val="single"/>
    </w:rPr>
  </w:style>
  <w:style w:type="paragraph" w:customStyle="1" w:styleId="yiv6950139419gmail-msolistparagraph">
    <w:name w:val="yiv6950139419gmail-msolistparagraph"/>
    <w:basedOn w:val="Normal"/>
    <w:rsid w:val="0067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Bole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r.wikipedia.org/wiki/19._stolje%C4%8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r.wikipedia.org/w/index.php?title=Magnus_Huss&amp;action=edit&amp;redlink=1" TargetMode="External"/><Relationship Id="rId11" Type="http://schemas.openxmlformats.org/officeDocument/2006/relationships/hyperlink" Target="https://hr.wikipedia.org/wiki/Bol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Svjetska_zdravstvena_organizac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1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2693-3A1E-427F-87E5-3EEEA52F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4010</Characters>
  <Application>Microsoft Office Word</Application>
  <DocSecurity>0</DocSecurity>
  <Lines>33</Lines>
  <Paragraphs>9</Paragraphs>
  <ScaleCrop>false</ScaleCrop>
  <Company>Grizli777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2020-03-31T14:43:00Z</dcterms:created>
  <dcterms:modified xsi:type="dcterms:W3CDTF">2020-03-31T14:45:00Z</dcterms:modified>
</cp:coreProperties>
</file>